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C5B24">
      <w:pPr>
        <w:jc w:val="center"/>
        <w:rPr>
          <w:rFonts w:ascii="微软雅黑" w:hAnsi="微软雅黑" w:eastAsia="微软雅黑" w:cs="微软雅黑"/>
          <w:b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color w:val="000000"/>
          <w:sz w:val="32"/>
          <w:szCs w:val="32"/>
        </w:rPr>
        <w:t>202</w:t>
      </w:r>
      <w:r>
        <w:rPr>
          <w:rFonts w:hint="eastAsia" w:ascii="微软雅黑" w:hAnsi="微软雅黑" w:eastAsia="微软雅黑" w:cs="微软雅黑"/>
          <w:b/>
          <w:color w:val="000000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/>
          <w:color w:val="000000"/>
          <w:sz w:val="32"/>
          <w:szCs w:val="32"/>
        </w:rPr>
        <w:t>CHINASHOP金翼</w:t>
      </w:r>
      <w:r>
        <w:rPr>
          <w:rFonts w:hint="eastAsia" w:ascii="微软雅黑" w:hAnsi="微软雅黑" w:eastAsia="微软雅黑" w:cs="微软雅黑"/>
          <w:b/>
          <w:color w:val="000000"/>
          <w:sz w:val="32"/>
          <w:szCs w:val="32"/>
          <w:lang w:val="en-US" w:eastAsia="zh-CN"/>
        </w:rPr>
        <w:t>大赛</w:t>
      </w:r>
      <w:r>
        <w:rPr>
          <w:rFonts w:hint="eastAsia" w:ascii="微软雅黑" w:hAnsi="微软雅黑" w:eastAsia="微软雅黑" w:cs="微软雅黑"/>
          <w:b/>
          <w:color w:val="000000"/>
          <w:sz w:val="32"/>
          <w:szCs w:val="32"/>
        </w:rPr>
        <w:t>报名信息表</w:t>
      </w:r>
    </w:p>
    <w:p w14:paraId="78F78756">
      <w:pPr>
        <w:widowControl/>
        <w:jc w:val="center"/>
        <w:rPr>
          <w:rFonts w:ascii="微软雅黑" w:hAnsi="微软雅黑" w:eastAsia="微软雅黑" w:cs="微软雅黑"/>
          <w:b/>
          <w:bCs/>
          <w:sz w:val="20"/>
          <w:szCs w:val="21"/>
        </w:rPr>
      </w:pPr>
    </w:p>
    <w:tbl>
      <w:tblPr>
        <w:tblStyle w:val="4"/>
        <w:tblW w:w="524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225"/>
        <w:gridCol w:w="2147"/>
        <w:gridCol w:w="902"/>
        <w:gridCol w:w="1134"/>
        <w:gridCol w:w="3480"/>
      </w:tblGrid>
      <w:tr w14:paraId="1B1C7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382" w:type="pct"/>
            <w:vMerge w:val="restart"/>
            <w:tcBorders>
              <w:top w:val="thickThinSmallGap" w:color="auto" w:sz="12" w:space="0"/>
              <w:left w:val="thickThinSmallGap" w:color="auto" w:sz="12" w:space="0"/>
              <w:right w:val="single" w:color="auto" w:sz="4" w:space="0"/>
            </w:tcBorders>
            <w:shd w:val="clear" w:color="auto" w:fill="D9D9D9"/>
            <w:vAlign w:val="center"/>
          </w:tcPr>
          <w:p w14:paraId="1A19D02F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申报信息</w:t>
            </w:r>
          </w:p>
        </w:tc>
        <w:tc>
          <w:tcPr>
            <w:tcW w:w="636" w:type="pct"/>
            <w:tcBorders>
              <w:top w:val="thickThinSmallGap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FD92844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案例名称</w:t>
            </w:r>
          </w:p>
          <w:p w14:paraId="7B017DAF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中英文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3980" w:type="pct"/>
            <w:gridSpan w:val="4"/>
            <w:tcBorders>
              <w:top w:val="thickThinSmallGap" w:color="auto" w:sz="12" w:space="0"/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vAlign w:val="center"/>
          </w:tcPr>
          <w:p w14:paraId="39D14BF3">
            <w:pPr>
              <w:spacing w:line="360" w:lineRule="auto"/>
              <w:ind w:right="-88" w:rightChars="-42"/>
              <w:jc w:val="left"/>
              <w:rPr>
                <w:rFonts w:ascii="微软雅黑" w:hAnsi="微软雅黑" w:eastAsia="微软雅黑" w:cs="微软雅黑"/>
                <w:color w:val="AEAAAA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>题目简明扼要、建议包含申报单位和技术名称；</w:t>
            </w:r>
          </w:p>
          <w:p w14:paraId="2ACB516E">
            <w:pPr>
              <w:spacing w:line="360" w:lineRule="auto"/>
              <w:ind w:right="-88" w:rightChars="-42"/>
              <w:jc w:val="left"/>
              <w:rPr>
                <w:rFonts w:ascii="微软雅黑" w:hAnsi="微软雅黑" w:eastAsia="微软雅黑" w:cs="微软雅黑"/>
                <w:color w:val="AEAAAA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>注意是已经成功实施的应用案例，不是解决方案介绍或产品名称。</w:t>
            </w:r>
          </w:p>
        </w:tc>
      </w:tr>
      <w:tr w14:paraId="3CB8F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382" w:type="pct"/>
            <w:vMerge w:val="continue"/>
            <w:tcBorders>
              <w:left w:val="thickThinSmallGap" w:color="auto" w:sz="12" w:space="0"/>
              <w:right w:val="single" w:color="auto" w:sz="4" w:space="0"/>
            </w:tcBorders>
            <w:shd w:val="clear" w:color="auto" w:fill="D9D9D9"/>
          </w:tcPr>
          <w:p w14:paraId="09E05BEB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F86CBDD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直接参与方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1BB4A">
            <w:pPr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案例申报企业</w:t>
            </w:r>
          </w:p>
        </w:tc>
        <w:tc>
          <w:tcPr>
            <w:tcW w:w="286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vAlign w:val="center"/>
          </w:tcPr>
          <w:p w14:paraId="36DFEA9F">
            <w:pPr>
              <w:jc w:val="left"/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>企业全称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val="en-US" w:eastAsia="zh-CN"/>
              </w:rPr>
              <w:t>中英文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  <w:t>）</w:t>
            </w:r>
          </w:p>
        </w:tc>
      </w:tr>
      <w:tr w14:paraId="62D2F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382" w:type="pct"/>
            <w:vMerge w:val="continue"/>
            <w:tcBorders>
              <w:left w:val="thickThinSmallGap" w:color="auto" w:sz="12" w:space="0"/>
              <w:right w:val="single" w:color="auto" w:sz="4" w:space="0"/>
            </w:tcBorders>
            <w:shd w:val="clear" w:color="auto" w:fill="D9D9D9"/>
          </w:tcPr>
          <w:p w14:paraId="456FE014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63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6A69FEF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C676B">
            <w:pPr>
              <w:jc w:val="left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联合申报企业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若有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865" w:type="pct"/>
            <w:gridSpan w:val="3"/>
            <w:tcBorders>
              <w:top w:val="single" w:color="auto" w:sz="4" w:space="0"/>
              <w:left w:val="single" w:color="auto" w:sz="4" w:space="0"/>
              <w:right w:val="thickThinSmallGap" w:color="auto" w:sz="12" w:space="0"/>
            </w:tcBorders>
            <w:vAlign w:val="center"/>
          </w:tcPr>
          <w:p w14:paraId="333CB8A9">
            <w:pPr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>企业全称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val="en-US" w:eastAsia="zh-CN"/>
              </w:rPr>
              <w:t>中英文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 xml:space="preserve"> </w:t>
            </w:r>
          </w:p>
        </w:tc>
      </w:tr>
      <w:tr w14:paraId="216B6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82" w:type="pct"/>
            <w:vMerge w:val="continue"/>
            <w:tcBorders>
              <w:left w:val="thickThinSmallGap" w:color="auto" w:sz="12" w:space="0"/>
              <w:right w:val="single" w:color="auto" w:sz="4" w:space="0"/>
            </w:tcBorders>
            <w:shd w:val="clear" w:color="auto" w:fill="D9D9D9"/>
          </w:tcPr>
          <w:p w14:paraId="6A54A6D4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A41D3BD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申报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赛道</w:t>
            </w:r>
          </w:p>
          <w:p w14:paraId="60C424A9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单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选）</w:t>
            </w:r>
          </w:p>
        </w:tc>
        <w:tc>
          <w:tcPr>
            <w:tcW w:w="398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vAlign w:val="center"/>
          </w:tcPr>
          <w:tbl>
            <w:tblPr>
              <w:tblStyle w:val="4"/>
              <w:tblW w:w="10090" w:type="dxa"/>
              <w:tblInd w:w="1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577"/>
              <w:gridCol w:w="2409"/>
              <w:gridCol w:w="2552"/>
              <w:gridCol w:w="2552"/>
            </w:tblGrid>
            <w:tr w14:paraId="1BAEB1C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1" w:hRule="atLeast"/>
              </w:trPr>
              <w:tc>
                <w:tcPr>
                  <w:tcW w:w="2577" w:type="dxa"/>
                  <w:vAlign w:val="center"/>
                </w:tcPr>
                <w:p w14:paraId="25ACFBD2">
                  <w:pPr>
                    <w:spacing w:line="360" w:lineRule="auto"/>
                    <w:ind w:right="-107" w:rightChars="-51"/>
                    <w:jc w:val="left"/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t xml:space="preserve">门店设计与空间美陈 </w:t>
                  </w: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sym w:font="Wingdings 2" w:char="00A3"/>
                  </w:r>
                </w:p>
              </w:tc>
              <w:tc>
                <w:tcPr>
                  <w:tcW w:w="2409" w:type="dxa"/>
                  <w:vAlign w:val="center"/>
                </w:tcPr>
                <w:p w14:paraId="1EE34DBB">
                  <w:pPr>
                    <w:spacing w:line="360" w:lineRule="auto"/>
                    <w:ind w:right="-107" w:rightChars="-51"/>
                    <w:jc w:val="left"/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t>即时零售</w:t>
                  </w: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sym w:font="Wingdings 2" w:char="00A3"/>
                  </w:r>
                </w:p>
              </w:tc>
              <w:tc>
                <w:tcPr>
                  <w:tcW w:w="2552" w:type="dxa"/>
                  <w:vAlign w:val="center"/>
                </w:tcPr>
                <w:p w14:paraId="1C27C105">
                  <w:pPr>
                    <w:spacing w:line="360" w:lineRule="auto"/>
                    <w:ind w:right="-107" w:rightChars="-51" w:firstLine="180" w:firstLineChars="100"/>
                    <w:jc w:val="left"/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A12FFDA">
                  <w:pPr>
                    <w:spacing w:line="360" w:lineRule="auto"/>
                    <w:ind w:right="-107" w:rightChars="-51" w:firstLine="180" w:firstLineChars="100"/>
                    <w:jc w:val="left"/>
                    <w:rPr>
                      <w:rFonts w:hint="eastAsia" w:ascii="微软雅黑" w:hAnsi="微软雅黑" w:eastAsia="微软雅黑" w:cs="微软雅黑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14:paraId="5DF36D0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1" w:hRule="atLeast"/>
              </w:trPr>
              <w:tc>
                <w:tcPr>
                  <w:tcW w:w="2577" w:type="dxa"/>
                  <w:vAlign w:val="center"/>
                </w:tcPr>
                <w:p w14:paraId="65CBDE2D">
                  <w:pPr>
                    <w:spacing w:line="360" w:lineRule="auto"/>
                    <w:ind w:right="-107" w:rightChars="-51"/>
                    <w:jc w:val="left"/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  <w:lang w:val="en-US" w:eastAsia="zh-CN"/>
                    </w:rPr>
                    <w:t xml:space="preserve">数智供应链 </w:t>
                  </w: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sym w:font="Wingdings 2" w:char="00A3"/>
                  </w:r>
                </w:p>
              </w:tc>
              <w:tc>
                <w:tcPr>
                  <w:tcW w:w="2409" w:type="dxa"/>
                  <w:vAlign w:val="center"/>
                </w:tcPr>
                <w:p w14:paraId="12A090E6">
                  <w:pPr>
                    <w:spacing w:line="360" w:lineRule="auto"/>
                    <w:ind w:right="-107" w:rightChars="-51"/>
                    <w:jc w:val="left"/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t>绿色供应链</w:t>
                  </w: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sym w:font="Wingdings 2" w:char="00A3"/>
                  </w:r>
                </w:p>
              </w:tc>
              <w:tc>
                <w:tcPr>
                  <w:tcW w:w="2552" w:type="dxa"/>
                  <w:vAlign w:val="center"/>
                </w:tcPr>
                <w:p w14:paraId="79C57A37">
                  <w:pPr>
                    <w:spacing w:line="360" w:lineRule="auto"/>
                    <w:ind w:right="-107" w:rightChars="-51" w:firstLine="270" w:firstLineChars="150"/>
                    <w:jc w:val="left"/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t xml:space="preserve">高效协同供应链 </w:t>
                  </w: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sym w:font="Wingdings 2" w:char="00A3"/>
                  </w:r>
                </w:p>
              </w:tc>
              <w:tc>
                <w:tcPr>
                  <w:tcW w:w="2552" w:type="dxa"/>
                  <w:vAlign w:val="center"/>
                </w:tcPr>
                <w:p w14:paraId="6D85EBEF">
                  <w:pPr>
                    <w:spacing w:line="360" w:lineRule="auto"/>
                    <w:ind w:right="-107" w:rightChars="-51" w:firstLine="270" w:firstLineChars="150"/>
                    <w:jc w:val="left"/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</w:pPr>
                </w:p>
              </w:tc>
            </w:tr>
            <w:tr w14:paraId="1AACA0A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1" w:hRule="atLeast"/>
              </w:trPr>
              <w:tc>
                <w:tcPr>
                  <w:tcW w:w="2577" w:type="dxa"/>
                  <w:shd w:val="clear" w:color="auto" w:fill="auto"/>
                  <w:vAlign w:val="center"/>
                </w:tcPr>
                <w:p w14:paraId="52176123">
                  <w:pPr>
                    <w:spacing w:line="360" w:lineRule="auto"/>
                    <w:ind w:right="-107" w:rightChars="-51"/>
                    <w:jc w:val="left"/>
                    <w:rPr>
                      <w:rFonts w:hint="eastAsia" w:ascii="微软雅黑" w:hAnsi="微软雅黑" w:eastAsia="微软雅黑" w:cs="微软雅黑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t xml:space="preserve">智慧营销工具 </w:t>
                  </w: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sym w:font="Wingdings 2" w:char="00A3"/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14:paraId="6A5D7C29">
                  <w:pPr>
                    <w:spacing w:line="360" w:lineRule="auto"/>
                    <w:ind w:right="-107" w:rightChars="-51"/>
                    <w:jc w:val="left"/>
                    <w:rPr>
                      <w:rFonts w:hint="eastAsia" w:ascii="微软雅黑" w:hAnsi="微软雅黑" w:eastAsia="微软雅黑" w:cs="微软雅黑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t>实效营销</w:t>
                  </w:r>
                  <w:r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  <w:sym w:font="Wingdings 2" w:char="00A3"/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14:paraId="616A41F8">
                  <w:pPr>
                    <w:spacing w:line="360" w:lineRule="auto"/>
                    <w:ind w:right="-107" w:rightChars="-51" w:firstLine="180" w:firstLineChars="100"/>
                    <w:jc w:val="left"/>
                    <w:rPr>
                      <w:rFonts w:hint="eastAsia" w:ascii="微软雅黑" w:hAnsi="微软雅黑" w:eastAsia="微软雅黑" w:cs="微软雅黑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0207EF4">
                  <w:pPr>
                    <w:spacing w:line="360" w:lineRule="auto"/>
                    <w:ind w:right="-107" w:rightChars="-51" w:firstLine="270" w:firstLineChars="150"/>
                    <w:jc w:val="left"/>
                    <w:rPr>
                      <w:rFonts w:hint="eastAsia" w:ascii="微软雅黑" w:hAnsi="微软雅黑" w:eastAsia="微软雅黑" w:cs="微软雅黑"/>
                      <w:sz w:val="18"/>
                      <w:szCs w:val="18"/>
                    </w:rPr>
                  </w:pPr>
                </w:p>
              </w:tc>
            </w:tr>
          </w:tbl>
          <w:p w14:paraId="03FEA410">
            <w:pPr>
              <w:spacing w:line="360" w:lineRule="auto"/>
              <w:ind w:right="-107" w:rightChars="-51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 w14:paraId="74BC6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9" w:hRule="atLeast"/>
          <w:jc w:val="center"/>
        </w:trPr>
        <w:tc>
          <w:tcPr>
            <w:tcW w:w="382" w:type="pct"/>
            <w:tcBorders>
              <w:left w:val="thickThinSmallGap" w:color="auto" w:sz="12" w:space="0"/>
              <w:right w:val="single" w:color="auto" w:sz="4" w:space="0"/>
            </w:tcBorders>
            <w:shd w:val="clear" w:color="auto" w:fill="D9D9D9"/>
          </w:tcPr>
          <w:p w14:paraId="6B342C82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90187B0">
            <w:pPr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解决行业</w:t>
            </w:r>
          </w:p>
          <w:p w14:paraId="6BD94C99">
            <w:pPr>
              <w:jc w:val="center"/>
              <w:rPr>
                <w:rFonts w:ascii="微软雅黑" w:hAnsi="微软雅黑" w:eastAsia="微软雅黑" w:cs="微软雅黑"/>
                <w:color w:val="AEAAAA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痛点表述</w:t>
            </w:r>
          </w:p>
        </w:tc>
        <w:tc>
          <w:tcPr>
            <w:tcW w:w="398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vAlign w:val="center"/>
          </w:tcPr>
          <w:p w14:paraId="546F18AE">
            <w:pPr>
              <w:jc w:val="left"/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>请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val="en-US" w:eastAsia="zh-CN"/>
              </w:rPr>
              <w:t>简要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>解释申报案例解决的行业痛点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val="en-US" w:eastAsia="zh-CN"/>
              </w:rPr>
              <w:t>100字以内</w:t>
            </w: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  <w:lang w:eastAsia="zh-CN"/>
              </w:rPr>
              <w:t>）</w:t>
            </w:r>
          </w:p>
        </w:tc>
      </w:tr>
      <w:tr w14:paraId="7BAF3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382" w:type="pct"/>
            <w:vMerge w:val="restart"/>
            <w:tcBorders>
              <w:top w:val="single" w:color="auto" w:sz="4" w:space="0"/>
              <w:left w:val="thickThinSmallGap" w:color="auto" w:sz="12" w:space="0"/>
              <w:right w:val="single" w:color="auto" w:sz="4" w:space="0"/>
            </w:tcBorders>
            <w:shd w:val="clear" w:color="auto" w:fill="D9D9D9"/>
            <w:vAlign w:val="center"/>
          </w:tcPr>
          <w:p w14:paraId="2AFFAEAB">
            <w:pPr>
              <w:spacing w:line="360" w:lineRule="auto"/>
              <w:ind w:right="36" w:rightChars="17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联系信息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538D7D5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姓名/职务</w:t>
            </w:r>
          </w:p>
        </w:tc>
        <w:tc>
          <w:tcPr>
            <w:tcW w:w="15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A0703">
            <w:pPr>
              <w:spacing w:line="360" w:lineRule="auto"/>
              <w:ind w:right="2728" w:rightChars="1299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6385BE0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 xml:space="preserve">手  机 </w:t>
            </w:r>
          </w:p>
        </w:tc>
        <w:tc>
          <w:tcPr>
            <w:tcW w:w="1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vAlign w:val="center"/>
          </w:tcPr>
          <w:p w14:paraId="469F1E4D">
            <w:pPr>
              <w:spacing w:line="360" w:lineRule="auto"/>
              <w:ind w:right="2728" w:rightChars="1299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 w14:paraId="6AF50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382" w:type="pct"/>
            <w:vMerge w:val="continue"/>
            <w:tcBorders>
              <w:left w:val="thickThinSmallGap" w:color="auto" w:sz="12" w:space="0"/>
              <w:right w:val="single" w:color="auto" w:sz="4" w:space="0"/>
            </w:tcBorders>
            <w:shd w:val="clear" w:color="auto" w:fill="D9D9D9"/>
          </w:tcPr>
          <w:p w14:paraId="18D71454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6653C41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微  信</w:t>
            </w:r>
          </w:p>
        </w:tc>
        <w:tc>
          <w:tcPr>
            <w:tcW w:w="15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70A84">
            <w:pPr>
              <w:spacing w:line="360" w:lineRule="auto"/>
              <w:ind w:right="2728" w:rightChars="1299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1E68797D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邮  箱</w:t>
            </w:r>
          </w:p>
        </w:tc>
        <w:tc>
          <w:tcPr>
            <w:tcW w:w="1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vAlign w:val="center"/>
          </w:tcPr>
          <w:p w14:paraId="5E53592E">
            <w:pPr>
              <w:spacing w:line="360" w:lineRule="auto"/>
              <w:ind w:right="2728" w:rightChars="1299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 w14:paraId="50760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382" w:type="pct"/>
            <w:vMerge w:val="continue"/>
            <w:tcBorders>
              <w:left w:val="thickThinSmallGap" w:color="auto" w:sz="12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8415F1C">
            <w:pPr>
              <w:spacing w:line="36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06854DBC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收件地址</w:t>
            </w:r>
          </w:p>
        </w:tc>
        <w:tc>
          <w:tcPr>
            <w:tcW w:w="398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shd w:val="clear" w:color="auto" w:fill="auto"/>
            <w:vAlign w:val="center"/>
          </w:tcPr>
          <w:p w14:paraId="5435030F">
            <w:pPr>
              <w:spacing w:line="360" w:lineRule="auto"/>
              <w:ind w:right="-88" w:rightChars="-42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AEAAAA"/>
                <w:sz w:val="20"/>
                <w:szCs w:val="20"/>
              </w:rPr>
              <w:t>收件人姓名、电话、地址，用于获奖证书、奖杯、年鉴等奖项物料的邮寄，如有变更，请及时与组委会取得联系更换</w:t>
            </w:r>
          </w:p>
        </w:tc>
      </w:tr>
      <w:tr w14:paraId="3061B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4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thickThinSmallGap" w:color="auto" w:sz="12" w:space="0"/>
              <w:bottom w:val="thickThinSmallGap" w:color="auto" w:sz="12" w:space="0"/>
              <w:right w:val="thickThinSmallGap" w:color="auto" w:sz="12" w:space="0"/>
            </w:tcBorders>
            <w:vAlign w:val="center"/>
          </w:tcPr>
          <w:p w14:paraId="756AE7A9">
            <w:pPr>
              <w:spacing w:line="360" w:lineRule="auto"/>
              <w:ind w:firstLine="400" w:firstLineChars="200"/>
              <w:jc w:val="left"/>
              <w:rPr>
                <w:rFonts w:ascii="微软雅黑" w:hAnsi="微软雅黑" w:eastAsia="微软雅黑" w:cs="微软雅黑"/>
                <w:b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  <w:szCs w:val="20"/>
              </w:rPr>
              <w:t>案例申报企业：</w:t>
            </w:r>
          </w:p>
          <w:p w14:paraId="63867143">
            <w:pPr>
              <w:spacing w:line="360" w:lineRule="auto"/>
              <w:ind w:firstLine="400" w:firstLineChars="200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我司承诺提交的全部材料客观属实，并同意提供给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主办方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撰写相关行业报告与案例集，案例中如有涉密数据，主动告知金翼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大赛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主办方。</w:t>
            </w:r>
          </w:p>
          <w:p w14:paraId="408835D2">
            <w:pPr>
              <w:spacing w:line="360" w:lineRule="auto"/>
              <w:ind w:right="661" w:firstLine="4800" w:firstLineChars="240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  <w:p w14:paraId="2F3035B0">
            <w:pPr>
              <w:spacing w:line="360" w:lineRule="auto"/>
              <w:ind w:right="661" w:firstLine="4800" w:firstLineChars="24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董事长或总经理签字：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u w:val="single"/>
              </w:rPr>
              <w:t xml:space="preserve">                  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 xml:space="preserve"> </w:t>
            </w:r>
          </w:p>
          <w:p w14:paraId="2EE85B3C">
            <w:pPr>
              <w:spacing w:line="360" w:lineRule="auto"/>
              <w:ind w:right="661" w:firstLine="4800" w:firstLineChars="24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盖章（必须）：</w:t>
            </w:r>
          </w:p>
          <w:p w14:paraId="3EE8F0DC">
            <w:pPr>
              <w:spacing w:line="360" w:lineRule="auto"/>
              <w:ind w:right="661" w:firstLine="6000" w:firstLineChars="30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日  期：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u w:val="single"/>
              </w:rPr>
              <w:t xml:space="preserve">                  </w:t>
            </w:r>
          </w:p>
        </w:tc>
      </w:tr>
      <w:tr w14:paraId="47238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1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thickThinSmallGap" w:color="auto" w:sz="12" w:space="0"/>
              <w:bottom w:val="thickThinSmallGap" w:color="auto" w:sz="12" w:space="0"/>
              <w:right w:val="thickThinSmallGap" w:color="auto" w:sz="12" w:space="0"/>
            </w:tcBorders>
            <w:vAlign w:val="center"/>
          </w:tcPr>
          <w:p w14:paraId="7425AF55">
            <w:pPr>
              <w:spacing w:line="360" w:lineRule="auto"/>
              <w:ind w:firstLine="400" w:firstLineChars="200"/>
              <w:jc w:val="left"/>
              <w:rPr>
                <w:rFonts w:ascii="微软雅黑" w:hAnsi="微软雅黑" w:eastAsia="微软雅黑" w:cs="微软雅黑"/>
                <w:b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  <w:szCs w:val="20"/>
              </w:rPr>
              <w:t>案例应用企业（零售商/品牌商）：</w:t>
            </w:r>
          </w:p>
          <w:p w14:paraId="136D4CA6">
            <w:pPr>
              <w:spacing w:line="360" w:lineRule="auto"/>
              <w:ind w:firstLine="400" w:firstLineChars="200"/>
              <w:jc w:val="lef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兹证明，本金翼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大赛参赛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案例为我司于202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年11月至今所应用，案例为该供应商原创。</w:t>
            </w:r>
          </w:p>
          <w:p w14:paraId="0040C1C0">
            <w:pPr>
              <w:spacing w:line="360" w:lineRule="auto"/>
              <w:ind w:right="661" w:firstLine="4800" w:firstLineChars="24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证明人签字：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u w:val="single"/>
              </w:rPr>
              <w:t xml:space="preserve">                  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 xml:space="preserve"> </w:t>
            </w:r>
          </w:p>
          <w:p w14:paraId="320121D5">
            <w:pPr>
              <w:spacing w:line="360" w:lineRule="auto"/>
              <w:ind w:right="661" w:firstLine="4800" w:firstLineChars="24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证明人职务：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u w:val="single"/>
              </w:rPr>
              <w:t xml:space="preserve">                  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 xml:space="preserve"> </w:t>
            </w:r>
          </w:p>
          <w:p w14:paraId="1438738B">
            <w:pPr>
              <w:spacing w:line="360" w:lineRule="auto"/>
              <w:ind w:right="661" w:firstLine="4800" w:firstLineChars="24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证明人电话：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u w:val="single"/>
              </w:rPr>
              <w:t xml:space="preserve">                  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 xml:space="preserve"> </w:t>
            </w:r>
          </w:p>
          <w:p w14:paraId="63C13AB1">
            <w:pPr>
              <w:spacing w:line="360" w:lineRule="auto"/>
              <w:ind w:right="-139" w:firstLine="4800" w:firstLineChars="24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日  期：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u w:val="single"/>
              </w:rPr>
              <w:t xml:space="preserve">                  </w:t>
            </w:r>
          </w:p>
        </w:tc>
      </w:tr>
    </w:tbl>
    <w:p w14:paraId="3A614A0A">
      <w:pPr>
        <w:adjustRightInd w:val="0"/>
        <w:snapToGrid w:val="0"/>
        <w:rPr>
          <w:rFonts w:ascii="微软雅黑" w:hAnsi="微软雅黑" w:eastAsia="微软雅黑" w:cs="微软雅黑"/>
          <w:b/>
          <w:color w:val="000000"/>
          <w:sz w:val="20"/>
          <w:szCs w:val="20"/>
        </w:rPr>
      </w:pPr>
    </w:p>
    <w:p w14:paraId="7BDD6D47">
      <w:pPr>
        <w:adjustRightInd w:val="0"/>
        <w:snapToGrid w:val="0"/>
        <w:rPr>
          <w:rFonts w:ascii="微软雅黑" w:hAnsi="微软雅黑" w:eastAsia="微软雅黑" w:cs="微软雅黑"/>
          <w:b/>
          <w:color w:val="000000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color w:val="000000"/>
          <w:sz w:val="20"/>
          <w:szCs w:val="20"/>
        </w:rPr>
        <w:t>注：本表所有栏目均为必填项。填妥盖章后，扫描或拍照，在2025年</w:t>
      </w:r>
      <w:r>
        <w:rPr>
          <w:rFonts w:hint="eastAsia" w:ascii="微软雅黑" w:hAnsi="微软雅黑" w:eastAsia="微软雅黑" w:cs="微软雅黑"/>
          <w:b/>
          <w:color w:val="000000"/>
          <w:sz w:val="20"/>
          <w:szCs w:val="20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color w:val="000000"/>
          <w:sz w:val="20"/>
          <w:szCs w:val="20"/>
        </w:rPr>
        <w:t>月</w:t>
      </w:r>
      <w:r>
        <w:rPr>
          <w:rFonts w:hint="eastAsia" w:ascii="微软雅黑" w:hAnsi="微软雅黑" w:eastAsia="微软雅黑" w:cs="微软雅黑"/>
          <w:b/>
          <w:color w:val="000000"/>
          <w:sz w:val="20"/>
          <w:szCs w:val="20"/>
          <w:lang w:val="en-US" w:eastAsia="zh-CN"/>
        </w:rPr>
        <w:t>17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color w:val="000000"/>
          <w:sz w:val="20"/>
          <w:szCs w:val="20"/>
        </w:rPr>
        <w:t>日前作为附件在线提报。</w:t>
      </w:r>
    </w:p>
    <w:p w14:paraId="3C1833AF">
      <w:pPr>
        <w:ind w:firstLine="400" w:firstLineChars="200"/>
        <w:jc w:val="left"/>
        <w:rPr>
          <w:rStyle w:val="6"/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联系人：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>张女士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 xml:space="preserve">       电话: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>18610119126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（微信同号）    邮箱：zhangpeng@chinashop.cc</w:t>
      </w:r>
    </w:p>
    <w:p w14:paraId="7F3539B7">
      <w:pPr>
        <w:ind w:firstLine="360" w:firstLineChars="200"/>
        <w:jc w:val="left"/>
        <w:rPr>
          <w:rStyle w:val="6"/>
          <w:rFonts w:ascii="微软雅黑" w:hAnsi="微软雅黑" w:eastAsia="微软雅黑" w:cs="微软雅黑"/>
          <w:b/>
          <w:bCs/>
          <w:sz w:val="18"/>
          <w:szCs w:val="18"/>
        </w:rPr>
      </w:pPr>
    </w:p>
    <w:p w14:paraId="0C0BE411">
      <w:pPr>
        <w:ind w:firstLine="360" w:firstLineChars="200"/>
        <w:jc w:val="left"/>
        <w:rPr>
          <w:rStyle w:val="6"/>
          <w:rFonts w:ascii="微软雅黑" w:hAnsi="微软雅黑" w:eastAsia="微软雅黑" w:cs="微软雅黑"/>
          <w:b/>
          <w:bCs/>
          <w:sz w:val="18"/>
          <w:szCs w:val="18"/>
        </w:rPr>
      </w:pPr>
    </w:p>
    <w:p w14:paraId="0AEEE713">
      <w:pPr>
        <w:ind w:firstLine="360" w:firstLineChars="200"/>
        <w:jc w:val="left"/>
        <w:rPr>
          <w:rStyle w:val="6"/>
          <w:rFonts w:ascii="微软雅黑" w:hAnsi="微软雅黑" w:eastAsia="微软雅黑" w:cs="微软雅黑"/>
          <w:b/>
          <w:bCs/>
          <w:sz w:val="18"/>
          <w:szCs w:val="18"/>
        </w:rPr>
      </w:pPr>
    </w:p>
    <w:p w14:paraId="597A4904">
      <w:pPr>
        <w:ind w:firstLine="360" w:firstLineChars="200"/>
        <w:jc w:val="left"/>
        <w:rPr>
          <w:rStyle w:val="6"/>
          <w:rFonts w:ascii="微软雅黑" w:hAnsi="微软雅黑" w:eastAsia="微软雅黑" w:cs="微软雅黑"/>
          <w:b/>
          <w:bCs/>
          <w:sz w:val="18"/>
          <w:szCs w:val="18"/>
        </w:rPr>
      </w:pPr>
    </w:p>
    <w:p w14:paraId="2EE6F149">
      <w:pPr>
        <w:rPr>
          <w:rFonts w:ascii="微软雅黑" w:hAnsi="微软雅黑" w:eastAsia="微软雅黑" w:cs="微软雅黑"/>
          <w:b/>
          <w:color w:val="000000"/>
          <w:sz w:val="20"/>
          <w:szCs w:val="20"/>
        </w:rPr>
      </w:pPr>
    </w:p>
    <w:p w14:paraId="17F03F2C"/>
    <w:sectPr>
      <w:headerReference r:id="rId3" w:type="first"/>
      <w:footerReference r:id="rId5" w:type="first"/>
      <w:footerReference r:id="rId4" w:type="default"/>
      <w:pgSz w:w="11906" w:h="16838"/>
      <w:pgMar w:top="1440" w:right="1474" w:bottom="1440" w:left="147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A9292"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6C2F0F0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83D44">
    <w:pPr>
      <w:pStyle w:val="2"/>
      <w:rPr>
        <w:rFonts w:hint="eastAsia" w:eastAsia="宋体"/>
        <w:lang w:eastAsia="zh-CN"/>
      </w:rPr>
    </w:pPr>
    <w:r>
      <w:rPr>
        <w:rFonts w:hint="eastAsia"/>
        <w:lang w:val="en-US" w:eastAsia="zh-CN"/>
      </w:rPr>
      <w:t xml:space="preserve">                                            </w:t>
    </w:r>
    <w:r>
      <w:rPr>
        <w:rFonts w:hint="eastAsia" w:eastAsia="宋体"/>
        <w:lang w:eastAsia="zh-CN"/>
      </w:rPr>
      <w:drawing>
        <wp:inline distT="0" distB="0" distL="114300" distR="114300">
          <wp:extent cx="727075" cy="200660"/>
          <wp:effectExtent l="0" t="0" r="9525" b="0"/>
          <wp:docPr id="2" name="图片 2" descr="cs-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s-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7075" cy="20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5DB0C">
    <w:pPr>
      <w:pStyle w:val="3"/>
      <w:rPr>
        <w:rFonts w:hint="eastAsia" w:eastAsia="宋体"/>
        <w:lang w:eastAsia="zh-CN"/>
      </w:rPr>
    </w:pPr>
    <w:r>
      <w:rPr>
        <w:rFonts w:hint="eastAsia"/>
        <w:lang w:val="en-US" w:eastAsia="zh-CN"/>
      </w:rPr>
      <w:t xml:space="preserve">                                                                                 </w:t>
    </w:r>
    <w:r>
      <w:rPr>
        <w:rFonts w:hint="eastAsia" w:eastAsia="宋体"/>
        <w:lang w:eastAsia="zh-CN"/>
      </w:rPr>
      <w:drawing>
        <wp:inline distT="0" distB="0" distL="114300" distR="114300">
          <wp:extent cx="1037590" cy="398780"/>
          <wp:effectExtent l="0" t="0" r="0" b="6985"/>
          <wp:docPr id="1" name="图片 1" descr="金翼大赛gai-1 -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金翼大赛gai-1 -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7590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WQ0OGNhMDQ0MDE2ZTc2NmE3NWEyNmVlYmZjMjYifQ=="/>
  </w:docVars>
  <w:rsids>
    <w:rsidRoot w:val="00D76202"/>
    <w:rsid w:val="000F75EA"/>
    <w:rsid w:val="00113830"/>
    <w:rsid w:val="001F2CC2"/>
    <w:rsid w:val="00257065"/>
    <w:rsid w:val="00421FFA"/>
    <w:rsid w:val="004326F7"/>
    <w:rsid w:val="00674A94"/>
    <w:rsid w:val="007049DE"/>
    <w:rsid w:val="008F4031"/>
    <w:rsid w:val="0094402C"/>
    <w:rsid w:val="00B6035C"/>
    <w:rsid w:val="00BB67C2"/>
    <w:rsid w:val="00C079CE"/>
    <w:rsid w:val="00D018B1"/>
    <w:rsid w:val="00D76202"/>
    <w:rsid w:val="00E82DA8"/>
    <w:rsid w:val="0607573C"/>
    <w:rsid w:val="088017D6"/>
    <w:rsid w:val="08F17FDE"/>
    <w:rsid w:val="093E0081"/>
    <w:rsid w:val="0F8676D2"/>
    <w:rsid w:val="15595889"/>
    <w:rsid w:val="15EA591C"/>
    <w:rsid w:val="23867849"/>
    <w:rsid w:val="2F6B28DA"/>
    <w:rsid w:val="3E194DFA"/>
    <w:rsid w:val="41F36599"/>
    <w:rsid w:val="4AD54A8E"/>
    <w:rsid w:val="4C5365B2"/>
    <w:rsid w:val="4C8A2ACC"/>
    <w:rsid w:val="4EE01C53"/>
    <w:rsid w:val="51723387"/>
    <w:rsid w:val="55853555"/>
    <w:rsid w:val="57684EDC"/>
    <w:rsid w:val="576C35FB"/>
    <w:rsid w:val="586F6F5F"/>
    <w:rsid w:val="5A5C7E31"/>
    <w:rsid w:val="5D26635F"/>
    <w:rsid w:val="5D4D47B7"/>
    <w:rsid w:val="62823620"/>
    <w:rsid w:val="65314B5F"/>
    <w:rsid w:val="6E891C4E"/>
    <w:rsid w:val="700D7F77"/>
    <w:rsid w:val="72E64056"/>
    <w:rsid w:val="757E42FB"/>
    <w:rsid w:val="75BA46FD"/>
    <w:rsid w:val="7744522F"/>
    <w:rsid w:val="7B45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563C1"/>
      <w:u w:val="single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545</Characters>
  <Lines>5</Lines>
  <Paragraphs>1</Paragraphs>
  <TotalTime>0</TotalTime>
  <ScaleCrop>false</ScaleCrop>
  <LinksUpToDate>false</LinksUpToDate>
  <CharactersWithSpaces>684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2023-10-30T10:34:00Z</dcterms:created>
  <dc:creator>zhaozyizhou</dc:creator>
  <cp:lastModifiedBy>张鹏</cp:lastModifiedBy>
  <dcterms:modified xsi:type="dcterms:W3CDTF">2025-02-14T08:29:04Z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C46BACCC8103F2FB7CAA3E676C9F0039_43</vt:lpwstr>
  </property>
  <property fmtid="{D5CDD505-2E9C-101B-9397-08002B2CF9AE}" pid="4" name="KSOTemplateDocerSaveRecord">
    <vt:lpwstr>eyJoZGlkIjoiYjM2MWQ0OGNhMDQ0MDE2ZTc2NmE3NWEyNmVlYmZjMjYiLCJ1c2VySWQiOiIxNjc3NjUxMDc3In0=</vt:lpwstr>
  </property>
</Properties>
</file>